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55" w:rsidRPr="00FB51CE" w:rsidRDefault="00431F55" w:rsidP="00FB51CE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bookmarkStart w:id="0" w:name="_GoBack"/>
      <w:bookmarkEnd w:id="0"/>
      <w:r w:rsidRPr="00FB51CE">
        <w:rPr>
          <w:rFonts w:ascii="Sylfaen" w:hAnsi="Sylfaen" w:cs="Sylfaen"/>
          <w:b/>
          <w:sz w:val="22"/>
          <w:szCs w:val="22"/>
          <w:lang w:val="ka-GE"/>
        </w:rPr>
        <w:t>სამაგისტრო  პროგრამის  „ქართველური ენათმეცნიერება"</w:t>
      </w:r>
    </w:p>
    <w:p w:rsidR="00431F55" w:rsidRDefault="00431F55" w:rsidP="00FB51CE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FB51CE">
        <w:rPr>
          <w:rFonts w:ascii="Sylfaen" w:hAnsi="Sylfaen" w:cs="Sylfaen"/>
          <w:b/>
          <w:sz w:val="22"/>
          <w:szCs w:val="22"/>
          <w:lang w:val="ka-GE"/>
        </w:rPr>
        <w:t>საგამოცდო საკითხები</w:t>
      </w:r>
    </w:p>
    <w:p w:rsidR="001F3656" w:rsidRPr="00FB51CE" w:rsidRDefault="001F3656" w:rsidP="00FB51CE">
      <w:pPr>
        <w:spacing w:line="360" w:lineRule="auto"/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431F55" w:rsidRPr="00FB51CE" w:rsidRDefault="00431F55" w:rsidP="00FB51CE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ქართული სალიტერატურო ენის განვითარების ეტაპები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ქართული დამწერლობის ისტორია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უძველესი ქართული წერილობითი ძეგლები (წარწერები, ხელნაწერები...)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ქართველურ კილოთა გავრცელების ველი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af-ZA"/>
        </w:rPr>
      </w:pPr>
      <w:r w:rsidRPr="00FB51CE">
        <w:rPr>
          <w:rFonts w:ascii="Sylfaen" w:hAnsi="Sylfaen" w:cs="Sylfaen"/>
          <w:sz w:val="22"/>
          <w:szCs w:val="22"/>
          <w:lang w:val="af-ZA"/>
        </w:rPr>
        <w:t xml:space="preserve">ქართული ენის </w:t>
      </w:r>
      <w:r w:rsidRPr="00FB51CE">
        <w:rPr>
          <w:rFonts w:ascii="Sylfaen" w:hAnsi="Sylfaen" w:cs="Sylfaen"/>
          <w:sz w:val="22"/>
          <w:szCs w:val="22"/>
          <w:lang w:val="ka-GE"/>
        </w:rPr>
        <w:t>თანხმოვანთა</w:t>
      </w:r>
      <w:r w:rsidRPr="00FB51CE">
        <w:rPr>
          <w:rFonts w:ascii="Sylfaen" w:hAnsi="Sylfaen" w:cs="Levan_Bold_12"/>
          <w:sz w:val="22"/>
          <w:szCs w:val="22"/>
          <w:lang w:val="af-ZA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ka-GE"/>
        </w:rPr>
        <w:t>სისტემა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Sylfaen" w:hAnsi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af-ZA"/>
        </w:rPr>
        <w:t xml:space="preserve">ქართული ენის </w:t>
      </w:r>
      <w:r w:rsidRPr="00FB51CE">
        <w:rPr>
          <w:rFonts w:ascii="Sylfaen" w:hAnsi="Sylfaen" w:cs="Sylfaen"/>
          <w:sz w:val="22"/>
          <w:szCs w:val="22"/>
          <w:lang w:val="en-US"/>
        </w:rPr>
        <w:t>ხმოვანთა</w:t>
      </w:r>
      <w:r w:rsidRPr="00FB51CE">
        <w:rPr>
          <w:rFonts w:ascii="Sylfaen" w:hAnsi="Sylfaen" w:cs="Levan_Bold_12"/>
          <w:sz w:val="22"/>
          <w:szCs w:val="22"/>
          <w:lang w:val="af-ZA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ka-GE"/>
        </w:rPr>
        <w:t>სისტემა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en-US"/>
        </w:rPr>
        <w:t>ფონეტიკურ</w:t>
      </w:r>
      <w:r w:rsidRPr="00FB51CE">
        <w:rPr>
          <w:rFonts w:ascii="Sylfaen" w:hAnsi="Sylfaen" w:cs="Sylfaen"/>
          <w:sz w:val="22"/>
          <w:szCs w:val="22"/>
          <w:lang w:val="ka-GE"/>
        </w:rPr>
        <w:t xml:space="preserve"> მოვლენათა კანონზომიერებანი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ბრუნვათა სისტემა სალიტერატურო ქართულსა და დიალექტებში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Levan_Bold_12"/>
          <w:sz w:val="22"/>
          <w:szCs w:val="22"/>
          <w:lang w:val="af-ZA"/>
        </w:rPr>
        <w:t>თანდებულ</w:t>
      </w:r>
      <w:r w:rsidRPr="00FB51CE">
        <w:rPr>
          <w:rFonts w:ascii="Sylfaen" w:hAnsi="Sylfaen" w:cs="Levan_Bold_12"/>
          <w:sz w:val="22"/>
          <w:szCs w:val="22"/>
          <w:lang w:val="ka-GE"/>
        </w:rPr>
        <w:t>იანი ფორმები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რიცხვითი</w:t>
      </w:r>
      <w:r w:rsidRPr="00FB51CE">
        <w:rPr>
          <w:rFonts w:ascii="Sylfaen" w:hAnsi="Sylfaen" w:cs="Levan_Bold_12"/>
          <w:sz w:val="22"/>
          <w:szCs w:val="22"/>
          <w:lang w:val="ka-GE"/>
        </w:rPr>
        <w:t xml:space="preserve">  </w:t>
      </w:r>
      <w:r w:rsidRPr="00FB51CE">
        <w:rPr>
          <w:rFonts w:ascii="Sylfaen" w:hAnsi="Sylfaen" w:cs="Sylfaen"/>
          <w:sz w:val="22"/>
          <w:szCs w:val="22"/>
          <w:lang w:val="ka-GE"/>
        </w:rPr>
        <w:t>სახელის</w:t>
      </w:r>
      <w:r w:rsidRPr="00FB51CE">
        <w:rPr>
          <w:rFonts w:ascii="Sylfaen" w:hAnsi="Sylfaen" w:cs="Levan_Bold_12"/>
          <w:sz w:val="22"/>
          <w:szCs w:val="22"/>
          <w:lang w:val="ka-GE"/>
        </w:rPr>
        <w:t xml:space="preserve"> წარმოებისა და </w:t>
      </w:r>
      <w:r w:rsidRPr="00FB51CE">
        <w:rPr>
          <w:rFonts w:ascii="Sylfaen" w:hAnsi="Sylfaen" w:cs="Sylfaen"/>
          <w:sz w:val="22"/>
          <w:szCs w:val="22"/>
          <w:lang w:val="ka-GE"/>
        </w:rPr>
        <w:t>ბრუნების თავისებურებანი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 xml:space="preserve">ნაცვალსახელთა </w:t>
      </w:r>
      <w:r w:rsidRPr="00FB51CE">
        <w:rPr>
          <w:rFonts w:ascii="Sylfaen" w:hAnsi="Sylfaen" w:cs="Levan_Bold_12"/>
          <w:sz w:val="22"/>
          <w:szCs w:val="22"/>
          <w:lang w:val="ka-GE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ka-GE"/>
        </w:rPr>
        <w:t>ბრუნების თავისებურებანი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ka-GE"/>
        </w:rPr>
      </w:pPr>
      <w:r w:rsidRPr="00FB51CE">
        <w:rPr>
          <w:rFonts w:ascii="Sylfaen" w:hAnsi="Sylfaen" w:cs="Levan_Bold_12"/>
          <w:sz w:val="22"/>
          <w:szCs w:val="22"/>
          <w:lang w:val="ka-GE"/>
        </w:rPr>
        <w:t>ზედსართავი სახელის ხარისხის ფორმათა წარმოება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 xml:space="preserve"> 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af-ZA"/>
        </w:rPr>
      </w:pPr>
      <w:r w:rsidRPr="00FB51CE">
        <w:rPr>
          <w:rFonts w:ascii="Sylfaen" w:hAnsi="Sylfaen" w:cs="Levan_Bold_12"/>
          <w:sz w:val="22"/>
          <w:szCs w:val="22"/>
          <w:lang w:val="af-ZA"/>
        </w:rPr>
        <w:t>ზმნისართი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 xml:space="preserve"> 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af-ZA"/>
        </w:rPr>
      </w:pPr>
      <w:r w:rsidRPr="00FB51CE">
        <w:rPr>
          <w:rFonts w:ascii="Sylfaen" w:hAnsi="Sylfaen" w:cs="Sylfaen"/>
          <w:sz w:val="22"/>
          <w:szCs w:val="22"/>
          <w:lang w:val="af-ZA"/>
        </w:rPr>
        <w:t>ზმნისწინი</w:t>
      </w:r>
      <w:r w:rsidRPr="00FB51CE">
        <w:rPr>
          <w:rFonts w:ascii="Sylfaen" w:hAnsi="Sylfaen" w:cs="Sylfaen"/>
          <w:sz w:val="22"/>
          <w:szCs w:val="22"/>
          <w:lang w:val="ka-GE"/>
        </w:rPr>
        <w:t>ს შედგენილობა და ფუნქციები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Sylfaen"/>
          <w:sz w:val="22"/>
          <w:szCs w:val="22"/>
          <w:lang w:val="af-ZA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ზმნის პირი</w:t>
      </w:r>
      <w:r w:rsidRPr="00FB51CE">
        <w:rPr>
          <w:rFonts w:ascii="Sylfaen" w:hAnsi="Sylfaen" w:cs="Levan_Bold_12"/>
          <w:sz w:val="22"/>
          <w:szCs w:val="22"/>
          <w:lang w:val="ka-GE"/>
        </w:rPr>
        <w:t>ს ნი</w:t>
      </w:r>
      <w:r w:rsidRPr="00FB51CE">
        <w:rPr>
          <w:rFonts w:ascii="Sylfaen" w:hAnsi="Sylfaen" w:cs="Sylfaen"/>
          <w:sz w:val="22"/>
          <w:szCs w:val="22"/>
          <w:lang w:val="ka-GE"/>
        </w:rPr>
        <w:t>შ</w:t>
      </w:r>
      <w:r w:rsidRPr="00FB51CE">
        <w:rPr>
          <w:rFonts w:ascii="Sylfaen" w:hAnsi="Sylfaen" w:cs="Levan_Bold_12"/>
          <w:sz w:val="22"/>
          <w:szCs w:val="22"/>
          <w:lang w:val="ka-GE"/>
        </w:rPr>
        <w:t>ნები 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ზმნის რიცხვის გამოხატვა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af-ZA"/>
        </w:rPr>
      </w:pPr>
      <w:r w:rsidRPr="00FB51CE">
        <w:rPr>
          <w:rFonts w:ascii="Sylfaen" w:hAnsi="Sylfaen" w:cs="Levan_Bold_12"/>
          <w:sz w:val="22"/>
          <w:szCs w:val="22"/>
          <w:lang w:val="af-ZA"/>
        </w:rPr>
        <w:t xml:space="preserve">ზმნის </w:t>
      </w:r>
      <w:r w:rsidRPr="00FB51CE">
        <w:rPr>
          <w:rFonts w:ascii="Sylfaen" w:hAnsi="Sylfaen" w:cs="Levan_Bold_12"/>
          <w:sz w:val="22"/>
          <w:szCs w:val="22"/>
          <w:lang w:val="ka-GE"/>
        </w:rPr>
        <w:t>პარადიგმა სალიტერატურო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en-US"/>
        </w:rPr>
      </w:pPr>
      <w:r w:rsidRPr="00FB51CE">
        <w:rPr>
          <w:rFonts w:ascii="Sylfaen" w:hAnsi="Sylfaen" w:cs="Sylfaen"/>
          <w:sz w:val="22"/>
          <w:szCs w:val="22"/>
          <w:lang w:val="en-US"/>
        </w:rPr>
        <w:t>მსაზღვრელ</w:t>
      </w:r>
      <w:r w:rsidRPr="00FB51CE">
        <w:rPr>
          <w:rFonts w:ascii="Sylfaen" w:hAnsi="Sylfaen" w:cs="Levan_Bold_12"/>
          <w:sz w:val="22"/>
          <w:szCs w:val="22"/>
          <w:lang w:val="en-US"/>
        </w:rPr>
        <w:t>-</w:t>
      </w:r>
      <w:r w:rsidRPr="00FB51CE">
        <w:rPr>
          <w:rFonts w:ascii="Sylfaen" w:hAnsi="Sylfaen" w:cs="Sylfaen"/>
          <w:sz w:val="22"/>
          <w:szCs w:val="22"/>
          <w:lang w:val="en-US"/>
        </w:rPr>
        <w:t>საზღვრულის</w:t>
      </w:r>
      <w:r w:rsidRPr="00FB51CE">
        <w:rPr>
          <w:rFonts w:ascii="Sylfaen" w:hAnsi="Sylfaen" w:cs="Levan_Bold_12"/>
          <w:sz w:val="22"/>
          <w:szCs w:val="22"/>
          <w:lang w:val="en-US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n-US"/>
        </w:rPr>
        <w:t>ბრუნება</w:t>
      </w:r>
      <w:r w:rsidR="00AF1EAE" w:rsidRPr="00FB51CE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50368C" w:rsidRPr="00FB51CE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0368C" w:rsidRPr="00FB51CE">
        <w:rPr>
          <w:rFonts w:ascii="Sylfaen" w:hAnsi="Sylfaen" w:cs="Levan_Bold_12"/>
          <w:sz w:val="22"/>
          <w:szCs w:val="22"/>
          <w:lang w:val="ka-GE"/>
        </w:rPr>
        <w:t>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en-US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შესიტყვების სტრუქტურა-მექანიზმი ქართულში</w:t>
      </w:r>
    </w:p>
    <w:p w:rsidR="00431F55" w:rsidRPr="00FB51CE" w:rsidRDefault="00431F55" w:rsidP="00FB51C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Sylfaen" w:hAnsi="Sylfaen" w:cs="Levan_Bold_12"/>
          <w:sz w:val="22"/>
          <w:szCs w:val="22"/>
          <w:lang w:val="af-ZA"/>
        </w:rPr>
      </w:pPr>
      <w:r w:rsidRPr="00FB51CE">
        <w:rPr>
          <w:rFonts w:ascii="Sylfaen" w:hAnsi="Sylfaen" w:cs="Levan_Bold_12"/>
          <w:sz w:val="22"/>
          <w:szCs w:val="22"/>
          <w:lang w:val="ka-GE"/>
        </w:rPr>
        <w:t>ლექსიკური ფონდის გამდიდრების საშუალებანი</w:t>
      </w:r>
    </w:p>
    <w:p w:rsidR="00431F55" w:rsidRPr="00FB51CE" w:rsidRDefault="00431F55" w:rsidP="00FB51CE">
      <w:pPr>
        <w:spacing w:line="360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31F55" w:rsidRPr="00FB51CE" w:rsidRDefault="00431F55" w:rsidP="001F3656">
      <w:pPr>
        <w:spacing w:line="360" w:lineRule="auto"/>
        <w:jc w:val="center"/>
        <w:rPr>
          <w:rFonts w:ascii="Sylfaen" w:hAnsi="Sylfaen" w:cs="Levan_Bold_12"/>
          <w:b/>
          <w:sz w:val="22"/>
          <w:szCs w:val="22"/>
          <w:lang w:val="ka-GE"/>
        </w:rPr>
      </w:pPr>
      <w:r w:rsidRPr="00FB51CE">
        <w:rPr>
          <w:rFonts w:ascii="Sylfaen" w:hAnsi="Sylfaen" w:cs="Sylfaen"/>
          <w:b/>
          <w:sz w:val="22"/>
          <w:szCs w:val="22"/>
          <w:lang w:val="ka-GE"/>
        </w:rPr>
        <w:t>ლიტერატურა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გ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ახვლედიანი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ზოგადი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ფონეტიკის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საფუძვლები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1949.</w:t>
      </w:r>
    </w:p>
    <w:p w:rsidR="00431F55" w:rsidRPr="00FB51CE" w:rsidRDefault="00431F55" w:rsidP="00FB51CE">
      <w:pPr>
        <w:tabs>
          <w:tab w:val="left" w:pos="-180"/>
          <w:tab w:val="left" w:pos="0"/>
          <w:tab w:val="left" w:pos="69"/>
          <w:tab w:val="left" w:pos="249"/>
        </w:tabs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FB51CE">
        <w:rPr>
          <w:rFonts w:ascii="Sylfaen" w:hAnsi="Sylfaen"/>
          <w:sz w:val="22"/>
          <w:szCs w:val="22"/>
          <w:lang w:val="ka-GE"/>
        </w:rPr>
        <w:t>გ. გოგოლაშვილი, ქართული ზმნა, თბ., 2010.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იმნაიშვილი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სახელთა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ბრუნება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და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ბრუნვათა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ფუნქციები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ძველ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ქართულში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1957.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lastRenderedPageBreak/>
        <w:t>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იმნაიშვილი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ვ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იმნაიშვილი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ზმნა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ძველ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ქართულში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I-II </w:t>
      </w:r>
      <w:r w:rsidRPr="00FB51CE">
        <w:rPr>
          <w:rFonts w:ascii="Sylfaen" w:hAnsi="Sylfaen" w:cs="Sylfaen"/>
          <w:sz w:val="22"/>
          <w:szCs w:val="22"/>
          <w:lang w:val="es-ES_tradnl"/>
        </w:rPr>
        <w:t>ნაწილი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მაინის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ფრანკფურტი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1996. 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 xml:space="preserve">ა. </w:t>
      </w:r>
      <w:r w:rsidRPr="00FB51CE">
        <w:rPr>
          <w:rFonts w:ascii="Sylfaen" w:hAnsi="Sylfaen" w:cs="Sylfaen"/>
          <w:sz w:val="22"/>
          <w:szCs w:val="22"/>
          <w:lang w:val="es-ES_tradnl"/>
        </w:rPr>
        <w:t>კიზირია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მარტივი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წინადადების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შედგენილობა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ქართველურ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ენებში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1982.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gl-ES"/>
        </w:rPr>
        <w:t>ლ. კვაჭაძე, თანამედროვე ქართული ენის სინტაქსი, თბ., 1988.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ზ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სარჯველაძე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ka-GE"/>
        </w:rPr>
        <w:t>ქართული სალიტერატურო ენის ისტორიის შესავალი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</w:t>
      </w:r>
      <w:r w:rsidRPr="00FB51CE">
        <w:rPr>
          <w:rFonts w:ascii="Sylfaen" w:hAnsi="Sylfaen" w:cs="AcadNusx"/>
          <w:sz w:val="22"/>
          <w:szCs w:val="22"/>
          <w:lang w:val="ka-GE"/>
        </w:rPr>
        <w:t>84</w:t>
      </w:r>
      <w:r w:rsidRPr="00FB51CE">
        <w:rPr>
          <w:rFonts w:ascii="Sylfaen" w:hAnsi="Sylfaen" w:cs="AcadNusx"/>
          <w:sz w:val="22"/>
          <w:szCs w:val="22"/>
          <w:lang w:val="es-ES_tradnl"/>
        </w:rPr>
        <w:t>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რ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საღინაძე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ძველი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ka-GE"/>
        </w:rPr>
        <w:t xml:space="preserve">თბ., </w:t>
      </w:r>
      <w:r w:rsidRPr="00FB51CE">
        <w:rPr>
          <w:rFonts w:ascii="Sylfaen" w:hAnsi="Sylfaen" w:cs="AcadNusx"/>
          <w:sz w:val="22"/>
          <w:szCs w:val="22"/>
          <w:lang w:val="ka-GE"/>
        </w:rPr>
        <w:t>2008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/>
          <w:sz w:val="22"/>
          <w:szCs w:val="22"/>
          <w:lang w:val="es-ES_tradnl"/>
        </w:rPr>
        <w:t xml:space="preserve">  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სახელის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ბრუნების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ისტორიისათვის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ქართველურ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ენებში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(</w:t>
      </w:r>
      <w:r w:rsidRPr="00FB51CE">
        <w:rPr>
          <w:rFonts w:ascii="Sylfaen" w:hAnsi="Sylfaen" w:cs="Sylfaen"/>
          <w:sz w:val="22"/>
          <w:szCs w:val="22"/>
          <w:lang w:val="es-ES_tradnl"/>
        </w:rPr>
        <w:t>სბიქე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), I,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1956.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თ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უთურგაიძე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ფონემატური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სტრუქტურა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1976.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თ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უთურგაიძე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სახელის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მორფონოლოგიური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ანალიზი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1986.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AcadNusx"/>
          <w:sz w:val="22"/>
          <w:szCs w:val="22"/>
          <w:lang w:val="ka-GE"/>
        </w:rPr>
        <w:t>ჟ. ფეიქრიშვილი, ქართული ენის მორფოლოგია, ქუთაისი, 2010.</w:t>
      </w:r>
    </w:p>
    <w:p w:rsidR="00431F55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AcadNusx"/>
          <w:sz w:val="22"/>
          <w:szCs w:val="22"/>
          <w:lang w:val="ka-GE"/>
        </w:rPr>
        <w:t>ჟ. ფეიქრიშვილი, ქართული ენის სინტაქსი, ქუთაისი, 1997.</w:t>
      </w:r>
    </w:p>
    <w:p w:rsidR="00FB51CE" w:rsidRPr="00FB51CE" w:rsidRDefault="00FB51CE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FB51CE">
        <w:rPr>
          <w:rFonts w:ascii="Sylfaen" w:hAnsi="Sylfaen" w:cs="AcadNusx"/>
          <w:sz w:val="22"/>
          <w:szCs w:val="22"/>
          <w:lang w:val="ka-GE"/>
        </w:rPr>
        <w:t>ჟ. ფეიქრიშვილი, რ. საღინაძე, ქართული ენ</w:t>
      </w:r>
      <w:r>
        <w:rPr>
          <w:rFonts w:ascii="Sylfaen" w:hAnsi="Sylfaen" w:cs="AcadNusx"/>
          <w:sz w:val="22"/>
          <w:szCs w:val="22"/>
          <w:lang w:val="ka-GE"/>
        </w:rPr>
        <w:t xml:space="preserve">ა (ფონეტიკა, </w:t>
      </w:r>
      <w:r w:rsidRPr="00EA7ECC">
        <w:rPr>
          <w:rFonts w:ascii="Sylfaen" w:hAnsi="Sylfaen" w:cs="AcadNusx"/>
          <w:sz w:val="22"/>
          <w:szCs w:val="22"/>
          <w:lang w:val="ka-GE"/>
        </w:rPr>
        <w:t>მორფოლოგი</w:t>
      </w:r>
      <w:r w:rsidR="00EA7ECC" w:rsidRPr="00EA7ECC">
        <w:rPr>
          <w:rFonts w:ascii="Sylfaen" w:hAnsi="Sylfaen" w:cs="AcadNusx"/>
          <w:sz w:val="22"/>
          <w:szCs w:val="22"/>
          <w:lang w:val="ka-GE"/>
        </w:rPr>
        <w:t>ა</w:t>
      </w:r>
      <w:r w:rsidRPr="00EA7ECC">
        <w:rPr>
          <w:rFonts w:ascii="Sylfaen" w:hAnsi="Sylfaen" w:cs="AcadNusx"/>
          <w:sz w:val="22"/>
          <w:szCs w:val="22"/>
          <w:lang w:val="ka-GE"/>
        </w:rPr>
        <w:t>, თბ., 201</w:t>
      </w:r>
      <w:r w:rsidR="00EA7ECC" w:rsidRPr="00EA7ECC">
        <w:rPr>
          <w:rFonts w:ascii="Sylfaen" w:hAnsi="Sylfaen" w:cs="AcadNusx"/>
          <w:sz w:val="22"/>
          <w:szCs w:val="22"/>
          <w:lang w:val="ka-GE"/>
        </w:rPr>
        <w:t>6</w:t>
      </w:r>
      <w:r w:rsidRPr="00EA7ECC">
        <w:rPr>
          <w:rFonts w:ascii="Sylfaen" w:hAnsi="Sylfaen" w:cs="AcadNusx"/>
          <w:sz w:val="22"/>
          <w:szCs w:val="22"/>
          <w:lang w:val="ka-GE"/>
        </w:rPr>
        <w:t>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ბ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ფოჩხუა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ლექსიკოლოგია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1974.</w:t>
      </w:r>
    </w:p>
    <w:p w:rsidR="00431F55" w:rsidRDefault="00431F55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ტ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ფუტკარაძე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ქართველები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ნაწილი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I,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ქუთაისი</w:t>
      </w:r>
      <w:r w:rsidRPr="00FB51CE">
        <w:rPr>
          <w:rFonts w:ascii="Sylfaen" w:hAnsi="Sylfaen" w:cs="AcadNusx"/>
          <w:sz w:val="22"/>
          <w:szCs w:val="22"/>
          <w:lang w:val="es-ES_tradnl"/>
        </w:rPr>
        <w:t>, 2005.</w:t>
      </w:r>
    </w:p>
    <w:p w:rsidR="00EA7ECC" w:rsidRDefault="00EA7ECC" w:rsidP="00FB51CE">
      <w:pPr>
        <w:spacing w:line="360" w:lineRule="auto"/>
        <w:ind w:left="360" w:hanging="360"/>
        <w:jc w:val="both"/>
        <w:rPr>
          <w:rFonts w:ascii="Sylfaen" w:hAnsi="Sylfaen" w:cs="AcadNusx"/>
          <w:sz w:val="22"/>
          <w:szCs w:val="22"/>
          <w:lang w:val="ka-GE"/>
        </w:rPr>
      </w:pPr>
      <w:r w:rsidRPr="00EA7ECC">
        <w:rPr>
          <w:rFonts w:ascii="Sylfaen" w:hAnsi="Sylfaen" w:cs="AcadNusx"/>
          <w:sz w:val="22"/>
          <w:szCs w:val="22"/>
          <w:lang w:val="ka-GE"/>
        </w:rPr>
        <w:t xml:space="preserve">ტ. ფუტკარაძე, მ. მიქაუტაძე, ქართული სამწიგნობრო ენის ფონეტიკა, თბ., 2014. 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 w:cs="Sylfaen"/>
          <w:sz w:val="22"/>
          <w:szCs w:val="22"/>
          <w:lang w:val="ka-GE"/>
        </w:rPr>
      </w:pPr>
      <w:r w:rsidRPr="00FB51CE">
        <w:rPr>
          <w:rFonts w:ascii="Sylfaen" w:hAnsi="Sylfaen" w:cs="Sylfaen"/>
          <w:sz w:val="22"/>
          <w:szCs w:val="22"/>
          <w:lang w:val="ka-GE"/>
        </w:rPr>
        <w:t>ქართული ენის ისტორია, ქუთაისი, 2006.</w:t>
      </w:r>
    </w:p>
    <w:p w:rsidR="00431F55" w:rsidRPr="00FB51CE" w:rsidRDefault="00431F55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შანიძე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ენის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გრამატიკის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საფუძვლები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1973.</w:t>
      </w:r>
    </w:p>
    <w:p w:rsidR="00431F55" w:rsidRPr="00FB51CE" w:rsidRDefault="001F3656" w:rsidP="00FB51CE">
      <w:pPr>
        <w:spacing w:line="360" w:lineRule="auto"/>
        <w:ind w:left="360" w:hanging="360"/>
        <w:jc w:val="both"/>
        <w:rPr>
          <w:rFonts w:ascii="Sylfaen" w:hAnsi="Sylfaen"/>
          <w:sz w:val="22"/>
          <w:szCs w:val="22"/>
          <w:lang w:val="es-ES_tradnl"/>
        </w:rPr>
      </w:pPr>
      <w:r>
        <w:rPr>
          <w:rFonts w:ascii="Sylfaen" w:hAnsi="Sylfaen" w:cs="Sylfaen"/>
          <w:sz w:val="22"/>
          <w:szCs w:val="22"/>
          <w:lang w:val="ka-GE"/>
        </w:rPr>
        <w:t>~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არნ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ჩიქობავა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ერგატიული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კონსტრუქციის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პრობლემა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იბერიულ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>-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კავკასიურ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ენებში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="00431F55"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="00431F55" w:rsidRPr="00FB51CE">
        <w:rPr>
          <w:rFonts w:ascii="Sylfaen" w:hAnsi="Sylfaen" w:cs="AcadNusx"/>
          <w:sz w:val="22"/>
          <w:szCs w:val="22"/>
          <w:lang w:val="es-ES_tradnl"/>
        </w:rPr>
        <w:t xml:space="preserve">., 1948. </w:t>
      </w:r>
    </w:p>
    <w:p w:rsidR="00431F55" w:rsidRPr="00FB51CE" w:rsidRDefault="00431F55" w:rsidP="00FB51CE">
      <w:pPr>
        <w:spacing w:line="360" w:lineRule="auto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არნ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ჩიქობავა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მარტივი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წინადადების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პრობლემა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ქართულში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I,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1968.</w:t>
      </w:r>
    </w:p>
    <w:p w:rsidR="00431F55" w:rsidRPr="00FB51CE" w:rsidRDefault="00431F55" w:rsidP="00FB51CE">
      <w:pPr>
        <w:spacing w:line="360" w:lineRule="auto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ბ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ჯორბენაძე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ქართული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დიალექტოლოგია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I,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., 1989, </w:t>
      </w:r>
      <w:r w:rsidRPr="00FB51CE">
        <w:rPr>
          <w:rFonts w:ascii="Sylfaen" w:hAnsi="Sylfaen" w:cs="Sylfaen"/>
          <w:sz w:val="22"/>
          <w:szCs w:val="22"/>
          <w:lang w:val="es-ES_tradnl"/>
        </w:rPr>
        <w:t>ტ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II,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1998.</w:t>
      </w:r>
    </w:p>
    <w:p w:rsidR="00431F55" w:rsidRPr="00FB51CE" w:rsidRDefault="00431F55" w:rsidP="00FB51CE">
      <w:pPr>
        <w:spacing w:line="360" w:lineRule="auto"/>
        <w:jc w:val="both"/>
        <w:rPr>
          <w:rFonts w:ascii="Sylfaen" w:hAnsi="Sylfaen"/>
          <w:sz w:val="22"/>
          <w:szCs w:val="22"/>
          <w:lang w:val="es-ES_tradnl"/>
        </w:rPr>
      </w:pPr>
      <w:r w:rsidRPr="00FB51CE">
        <w:rPr>
          <w:rFonts w:ascii="Sylfaen" w:hAnsi="Sylfaen" w:cs="Sylfaen"/>
          <w:sz w:val="22"/>
          <w:szCs w:val="22"/>
          <w:lang w:val="es-ES_tradnl"/>
        </w:rPr>
        <w:t>ბ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. </w:t>
      </w:r>
      <w:r w:rsidRPr="00FB51CE">
        <w:rPr>
          <w:rFonts w:ascii="Sylfaen" w:hAnsi="Sylfaen" w:cs="Sylfaen"/>
          <w:sz w:val="22"/>
          <w:szCs w:val="22"/>
          <w:lang w:val="es-ES_tradnl"/>
        </w:rPr>
        <w:t>ჯორბენაძე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ქართ</w:t>
      </w:r>
      <w:r w:rsidRPr="00FB51CE">
        <w:rPr>
          <w:rFonts w:ascii="Sylfaen" w:hAnsi="Sylfaen" w:cs="Sylfaen"/>
          <w:sz w:val="22"/>
          <w:szCs w:val="22"/>
          <w:lang w:val="ka-GE"/>
        </w:rPr>
        <w:t>ვე</w:t>
      </w:r>
      <w:r w:rsidRPr="00FB51CE">
        <w:rPr>
          <w:rFonts w:ascii="Sylfaen" w:hAnsi="Sylfaen" w:cs="Sylfaen"/>
          <w:sz w:val="22"/>
          <w:szCs w:val="22"/>
          <w:lang w:val="es-ES_tradnl"/>
        </w:rPr>
        <w:t>ლ</w:t>
      </w:r>
      <w:r w:rsidRPr="00FB51CE">
        <w:rPr>
          <w:rFonts w:ascii="Sylfaen" w:hAnsi="Sylfaen" w:cs="Sylfaen"/>
          <w:sz w:val="22"/>
          <w:szCs w:val="22"/>
          <w:lang w:val="ka-GE"/>
        </w:rPr>
        <w:t>ურ ენათა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  <w:r w:rsidRPr="00FB51CE">
        <w:rPr>
          <w:rFonts w:ascii="Sylfaen" w:hAnsi="Sylfaen" w:cs="Sylfaen"/>
          <w:sz w:val="22"/>
          <w:szCs w:val="22"/>
          <w:lang w:val="es-ES_tradnl"/>
        </w:rPr>
        <w:t>დიალექტ</w:t>
      </w:r>
      <w:r w:rsidRPr="00FB51CE">
        <w:rPr>
          <w:rFonts w:ascii="Sylfaen" w:hAnsi="Sylfaen" w:cs="Sylfaen"/>
          <w:sz w:val="22"/>
          <w:szCs w:val="22"/>
          <w:lang w:val="ka-GE"/>
        </w:rPr>
        <w:t>ებ</w:t>
      </w:r>
      <w:r w:rsidRPr="00FB51CE">
        <w:rPr>
          <w:rFonts w:ascii="Sylfaen" w:hAnsi="Sylfaen" w:cs="Sylfaen"/>
          <w:sz w:val="22"/>
          <w:szCs w:val="22"/>
          <w:lang w:val="es-ES_tradnl"/>
        </w:rPr>
        <w:t>ი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, </w:t>
      </w:r>
      <w:r w:rsidRPr="00FB51CE">
        <w:rPr>
          <w:rFonts w:ascii="Sylfaen" w:hAnsi="Sylfaen" w:cs="Sylfaen"/>
          <w:sz w:val="22"/>
          <w:szCs w:val="22"/>
          <w:lang w:val="es-ES_tradnl"/>
        </w:rPr>
        <w:t>თბ</w:t>
      </w:r>
      <w:r w:rsidRPr="00FB51CE">
        <w:rPr>
          <w:rFonts w:ascii="Sylfaen" w:hAnsi="Sylfaen" w:cs="AcadNusx"/>
          <w:sz w:val="22"/>
          <w:szCs w:val="22"/>
          <w:lang w:val="es-ES_tradnl"/>
        </w:rPr>
        <w:t>., 199</w:t>
      </w:r>
      <w:r w:rsidRPr="00FB51CE">
        <w:rPr>
          <w:rFonts w:ascii="Sylfaen" w:hAnsi="Sylfaen" w:cs="AcadNusx"/>
          <w:sz w:val="22"/>
          <w:szCs w:val="22"/>
          <w:lang w:val="ka-GE"/>
        </w:rPr>
        <w:t>3.</w:t>
      </w:r>
      <w:r w:rsidRPr="00FB51CE">
        <w:rPr>
          <w:rFonts w:ascii="Sylfaen" w:hAnsi="Sylfaen" w:cs="AcadNusx"/>
          <w:sz w:val="22"/>
          <w:szCs w:val="22"/>
          <w:lang w:val="es-ES_tradnl"/>
        </w:rPr>
        <w:t xml:space="preserve"> </w:t>
      </w:r>
    </w:p>
    <w:p w:rsidR="00E831D1" w:rsidRDefault="00E831D1"/>
    <w:p w:rsidR="00C41B27" w:rsidRPr="00C41B27" w:rsidRDefault="00C41B27">
      <w:pPr>
        <w:rPr>
          <w:rFonts w:ascii="Sylfaen" w:hAnsi="Sylfaen"/>
          <w:sz w:val="22"/>
          <w:szCs w:val="22"/>
          <w:lang w:val="ka-GE"/>
        </w:rPr>
      </w:pPr>
    </w:p>
    <w:p w:rsidR="00C41B27" w:rsidRPr="00C41B27" w:rsidRDefault="00C41B27" w:rsidP="00C41B27">
      <w:pPr>
        <w:spacing w:line="360" w:lineRule="auto"/>
        <w:rPr>
          <w:rFonts w:ascii="Sylfaen" w:hAnsi="Sylfaen"/>
          <w:b/>
          <w:bCs/>
          <w:sz w:val="22"/>
          <w:szCs w:val="22"/>
          <w:lang w:val="ka-GE"/>
        </w:rPr>
      </w:pPr>
      <w:r w:rsidRPr="00C41B27">
        <w:rPr>
          <w:rFonts w:ascii="Sylfaen" w:hAnsi="Sylfaen"/>
          <w:b/>
          <w:bCs/>
          <w:sz w:val="22"/>
          <w:szCs w:val="22"/>
          <w:lang w:val="ka-GE"/>
        </w:rPr>
        <w:t>შეფასების სისტემა:</w:t>
      </w:r>
    </w:p>
    <w:p w:rsidR="00C41B27" w:rsidRPr="00C41B27" w:rsidRDefault="00C41B27" w:rsidP="00C41B27">
      <w:pPr>
        <w:spacing w:line="360" w:lineRule="auto"/>
        <w:jc w:val="both"/>
        <w:rPr>
          <w:rFonts w:ascii="Sylfaen" w:hAnsi="Sylfaen"/>
          <w:sz w:val="22"/>
          <w:szCs w:val="22"/>
          <w:lang w:val="ka-GE"/>
        </w:rPr>
      </w:pPr>
      <w:r w:rsidRPr="00C41B27">
        <w:rPr>
          <w:rFonts w:ascii="Sylfaen" w:hAnsi="Sylfaen"/>
          <w:sz w:val="22"/>
          <w:szCs w:val="22"/>
          <w:lang w:val="ka-GE"/>
        </w:rPr>
        <w:t>გამოცდაზე წარმოდგ</w:t>
      </w:r>
      <w:r w:rsidRPr="00C41B27">
        <w:rPr>
          <w:rFonts w:ascii="Sylfaen" w:hAnsi="Sylfaen" w:cs="Sylfaen"/>
          <w:sz w:val="22"/>
          <w:szCs w:val="22"/>
          <w:lang w:val="es-ES_tradnl"/>
        </w:rPr>
        <w:t>ე</w:t>
      </w:r>
      <w:r w:rsidRPr="00C41B27">
        <w:rPr>
          <w:rFonts w:ascii="Sylfaen" w:hAnsi="Sylfaen"/>
          <w:sz w:val="22"/>
          <w:szCs w:val="22"/>
          <w:lang w:val="ka-GE"/>
        </w:rPr>
        <w:t>ნილი ი</w:t>
      </w:r>
      <w:bookmarkStart w:id="1" w:name="_Hlk112332498"/>
      <w:r w:rsidRPr="00C41B27">
        <w:rPr>
          <w:rFonts w:ascii="Sylfaen" w:hAnsi="Sylfaen"/>
          <w:sz w:val="22"/>
          <w:szCs w:val="22"/>
          <w:lang w:val="ka-GE"/>
        </w:rPr>
        <w:t>ქ</w:t>
      </w:r>
      <w:bookmarkEnd w:id="1"/>
      <w:r w:rsidRPr="00C41B27">
        <w:rPr>
          <w:rFonts w:ascii="Sylfaen" w:hAnsi="Sylfaen"/>
          <w:sz w:val="22"/>
          <w:szCs w:val="22"/>
          <w:lang w:val="ka-GE"/>
        </w:rPr>
        <w:t>ნ</w:t>
      </w:r>
      <w:bookmarkStart w:id="2" w:name="_Hlk112332419"/>
      <w:r w:rsidRPr="00C41B27">
        <w:rPr>
          <w:rFonts w:ascii="Sylfaen" w:hAnsi="Sylfaen" w:cs="Sylfaen"/>
          <w:sz w:val="22"/>
          <w:szCs w:val="22"/>
          <w:lang w:val="es-ES_tradnl"/>
        </w:rPr>
        <w:t>ე</w:t>
      </w:r>
      <w:bookmarkEnd w:id="2"/>
      <w:r w:rsidRPr="00C41B27">
        <w:rPr>
          <w:rFonts w:ascii="Sylfaen" w:hAnsi="Sylfaen"/>
          <w:sz w:val="22"/>
          <w:szCs w:val="22"/>
          <w:lang w:val="ka-GE"/>
        </w:rPr>
        <w:t>ბა 20 ტესტი და 1 თეორიული საკითხი. თითოეული ტესტი შეფასდება 4 ქულით, ხოლო თეორიული საკითხი – 20 ქულით. სულ 100 ქულა.</w:t>
      </w:r>
    </w:p>
    <w:sectPr w:rsidR="00C41B27" w:rsidRPr="00C41B27" w:rsidSect="00E83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evan_Bold_12">
    <w:charset w:val="00"/>
    <w:family w:val="auto"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FF"/>
    <w:multiLevelType w:val="hybridMultilevel"/>
    <w:tmpl w:val="402C3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55"/>
    <w:rsid w:val="001F3656"/>
    <w:rsid w:val="003C10C8"/>
    <w:rsid w:val="00431F55"/>
    <w:rsid w:val="0050368C"/>
    <w:rsid w:val="005E544D"/>
    <w:rsid w:val="00AF1EAE"/>
    <w:rsid w:val="00C41B27"/>
    <w:rsid w:val="00D93970"/>
    <w:rsid w:val="00E26A84"/>
    <w:rsid w:val="00E75391"/>
    <w:rsid w:val="00E831D1"/>
    <w:rsid w:val="00EA7ECC"/>
    <w:rsid w:val="00F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164F-7A06-4BA8-A1AB-9B244DED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5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</dc:creator>
  <cp:keywords/>
  <cp:lastModifiedBy>Ekaterine Ukleba</cp:lastModifiedBy>
  <cp:revision>2</cp:revision>
  <dcterms:created xsi:type="dcterms:W3CDTF">2022-08-29T07:05:00Z</dcterms:created>
  <dcterms:modified xsi:type="dcterms:W3CDTF">2022-08-29T07:05:00Z</dcterms:modified>
</cp:coreProperties>
</file>